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6D66" w14:textId="72E1BC42" w:rsidR="00D42BDB" w:rsidRDefault="00D42BDB">
      <w:r>
        <w:rPr>
          <w:rFonts w:hint="eastAsia"/>
        </w:rPr>
        <w:t>無障礙廁所</w:t>
      </w:r>
    </w:p>
    <w:p w14:paraId="0EF6977A" w14:textId="530DCCA2" w:rsidR="00D42BDB" w:rsidRDefault="00D42BDB">
      <w:r>
        <w:rPr>
          <w:noProof/>
        </w:rPr>
        <w:drawing>
          <wp:inline distT="0" distB="0" distL="0" distR="0" wp14:anchorId="1A10B7B5" wp14:editId="19CD2A96">
            <wp:extent cx="5274310" cy="3956050"/>
            <wp:effectExtent l="0" t="0" r="2540" b="6350"/>
            <wp:docPr id="101937916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B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9607C" w14:textId="77777777" w:rsidR="00650DBC" w:rsidRDefault="00650DBC" w:rsidP="00D42BDB">
      <w:r>
        <w:separator/>
      </w:r>
    </w:p>
  </w:endnote>
  <w:endnote w:type="continuationSeparator" w:id="0">
    <w:p w14:paraId="1861164D" w14:textId="77777777" w:rsidR="00650DBC" w:rsidRDefault="00650DBC" w:rsidP="00D4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90927" w14:textId="77777777" w:rsidR="00650DBC" w:rsidRDefault="00650DBC" w:rsidP="00D42BDB">
      <w:r>
        <w:separator/>
      </w:r>
    </w:p>
  </w:footnote>
  <w:footnote w:type="continuationSeparator" w:id="0">
    <w:p w14:paraId="104456C2" w14:textId="77777777" w:rsidR="00650DBC" w:rsidRDefault="00650DBC" w:rsidP="00D4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DB"/>
    <w:rsid w:val="00111441"/>
    <w:rsid w:val="0017506B"/>
    <w:rsid w:val="00586629"/>
    <w:rsid w:val="00650DBC"/>
    <w:rsid w:val="008A0E0E"/>
    <w:rsid w:val="00D42BDB"/>
    <w:rsid w:val="00E4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7F73C"/>
  <w15:chartTrackingRefBased/>
  <w15:docId w15:val="{629895C6-2BD6-4D51-9AA6-4691A4E0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2B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2B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2024-10-23T01:46:00Z</dcterms:created>
  <dcterms:modified xsi:type="dcterms:W3CDTF">2024-10-23T01:46:00Z</dcterms:modified>
</cp:coreProperties>
</file>